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45" w:rsidRDefault="007805D3" w:rsidP="00780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WPŁYW PROGRAMÓW TELEWIZYJNYCH </w:t>
      </w:r>
      <w:r w:rsidR="004D1C45">
        <w:rPr>
          <w:rFonts w:ascii="Times New Roman" w:hAnsi="Times New Roman" w:cs="Times New Roman"/>
          <w:b/>
          <w:sz w:val="24"/>
          <w:szCs w:val="24"/>
        </w:rPr>
        <w:t xml:space="preserve">i GIER KOMPUTEROWYCH </w:t>
      </w:r>
    </w:p>
    <w:p w:rsidR="009607C5" w:rsidRDefault="007805D3" w:rsidP="00780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DZIECKO</w:t>
      </w:r>
    </w:p>
    <w:p w:rsidR="007805D3" w:rsidRDefault="007805D3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bardzo dużą tendencję do naśladowania zachowań postaci przedstawionych w oglądanych i lubianych programach</w:t>
      </w:r>
      <w:r w:rsidR="004D1C45">
        <w:rPr>
          <w:rFonts w:ascii="Times New Roman" w:hAnsi="Times New Roman" w:cs="Times New Roman"/>
          <w:sz w:val="24"/>
          <w:szCs w:val="24"/>
        </w:rPr>
        <w:t xml:space="preserve">, grach i </w:t>
      </w:r>
      <w:r>
        <w:rPr>
          <w:rFonts w:ascii="Times New Roman" w:hAnsi="Times New Roman" w:cs="Times New Roman"/>
          <w:sz w:val="24"/>
          <w:szCs w:val="24"/>
        </w:rPr>
        <w:t>reklamach.</w:t>
      </w:r>
      <w:r w:rsidR="004D1C45">
        <w:rPr>
          <w:rFonts w:ascii="Times New Roman" w:hAnsi="Times New Roman" w:cs="Times New Roman"/>
          <w:sz w:val="24"/>
          <w:szCs w:val="24"/>
        </w:rPr>
        <w:t xml:space="preserve"> Niestety nie mają one zdolności do odróżniania fikcji od rzeczywistości.</w:t>
      </w:r>
    </w:p>
    <w:p w:rsidR="004D1C45" w:rsidRDefault="004D1C45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Oddziaływanie telewizji i gier komputerowych na najmłodszych dokonuje się :</w:t>
      </w:r>
    </w:p>
    <w:p w:rsidR="004D1C45" w:rsidRDefault="004D1C45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1.przez to , że czas poświęcany oglądaniu telewizji i grom komputerowym jest jednocześnie czasem odejmowanym innym zajęciom</w:t>
      </w:r>
    </w:p>
    <w:p w:rsidR="004D1C45" w:rsidRDefault="004D1C45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2.przez sposób przekazu</w:t>
      </w:r>
    </w:p>
    <w:p w:rsidR="004D1C45" w:rsidRDefault="004D1C45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3.przez przekazywane treści</w:t>
      </w:r>
    </w:p>
    <w:p w:rsidR="007805D3" w:rsidRDefault="007805D3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dla dzieci można oceniać z punktu widzenia estetycznego , widzenia treści i jakości wywieranego przez nią wpływu. </w:t>
      </w:r>
    </w:p>
    <w:p w:rsidR="007805D3" w:rsidRDefault="007805D3" w:rsidP="0078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oddziaływań wychowawczych programów telewizyjnych</w:t>
      </w:r>
      <w:r w:rsidR="004D1C45">
        <w:rPr>
          <w:rFonts w:ascii="Times New Roman" w:hAnsi="Times New Roman" w:cs="Times New Roman"/>
          <w:sz w:val="24"/>
          <w:szCs w:val="24"/>
        </w:rPr>
        <w:t xml:space="preserve"> i gier komputerowych </w:t>
      </w:r>
      <w:r>
        <w:rPr>
          <w:rFonts w:ascii="Times New Roman" w:hAnsi="Times New Roman" w:cs="Times New Roman"/>
          <w:sz w:val="24"/>
          <w:szCs w:val="24"/>
        </w:rPr>
        <w:t xml:space="preserve"> na dziecko :</w:t>
      </w:r>
    </w:p>
    <w:p w:rsidR="007805D3" w:rsidRPr="007805D3" w:rsidRDefault="007805D3" w:rsidP="0078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Podawanie wzorców postępowania</w:t>
      </w:r>
    </w:p>
    <w:p w:rsidR="007805D3" w:rsidRPr="007805D3" w:rsidRDefault="007805D3" w:rsidP="007805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przedstawiają dziecku różne modele postępowania , które wywołują u niego chęć naśladowania, czyli zbliżenia się do przedstawionej postaci pod względem wyglądu, wyrażania się , sposobu postrzega świata i zachowania.</w:t>
      </w:r>
    </w:p>
    <w:p w:rsidR="007805D3" w:rsidRPr="007805D3" w:rsidRDefault="007805D3" w:rsidP="0078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Nadawanie znaczeń</w:t>
      </w:r>
    </w:p>
    <w:p w:rsidR="007805D3" w:rsidRPr="007805D3" w:rsidRDefault="007805D3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05D3">
        <w:rPr>
          <w:rFonts w:ascii="Times New Roman" w:hAnsi="Times New Roman" w:cs="Times New Roman"/>
          <w:sz w:val="24"/>
          <w:szCs w:val="24"/>
        </w:rPr>
        <w:t xml:space="preserve">Oddziaływanie to polega na </w:t>
      </w:r>
      <w:r w:rsidR="00BD00DA">
        <w:rPr>
          <w:rFonts w:ascii="Times New Roman" w:hAnsi="Times New Roman" w:cs="Times New Roman"/>
          <w:sz w:val="24"/>
          <w:szCs w:val="24"/>
        </w:rPr>
        <w:t>powiązaniu przez dziecko określonych emocji z określonymi zachowaniami , np. współczucia z widokiem cierpienia lub odwrotnie – obojętności. Oglądanie programu wzbudza u dziecka bardzo dużo emocji ,jednak z uwagi na fakt , że obrazy pojawiają się i znikają bardzo szybko nie są przez dziecko do końca przeżyte .Powoduje to poczucie ogólnego pobudzenia i oszołomienia.</w:t>
      </w:r>
    </w:p>
    <w:p w:rsidR="007805D3" w:rsidRPr="00BD00DA" w:rsidRDefault="007805D3" w:rsidP="0078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Trening</w:t>
      </w:r>
    </w:p>
    <w:p w:rsidR="00BD00DA" w:rsidRPr="00BD00DA" w:rsidRDefault="00BD00DA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 na powtarzaniu przeżywania emocji wywoływanych przez program. Częste przeżywanie określonych uczuć powoduje, że zaczynają one dominować u dziecka. Jeśli dotyczy to uczuć dramatycznych , częste ich oglądanie i przeżywanie spowoduje że dziecko zobojętnieje emocjonalnie np. na te same bodźce w świecie rzeczywistym.</w:t>
      </w:r>
    </w:p>
    <w:p w:rsidR="007805D3" w:rsidRPr="00BD00DA" w:rsidRDefault="007805D3" w:rsidP="0078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Prowokacja </w:t>
      </w:r>
      <w:r w:rsidR="00BD00DA">
        <w:rPr>
          <w:rFonts w:ascii="Times New Roman" w:hAnsi="Times New Roman" w:cs="Times New Roman"/>
          <w:b/>
          <w:sz w:val="24"/>
          <w:szCs w:val="24"/>
        </w:rPr>
        <w:t>sytuacyjna</w:t>
      </w:r>
    </w:p>
    <w:p w:rsidR="004D1C45" w:rsidRDefault="00BD00DA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Polega na stwarzaniu sytuacji wymagającej od dziecka samodzielnego rozwiązania problemu i aktywności. Jednak </w:t>
      </w:r>
      <w:r w:rsidR="004D1C45">
        <w:rPr>
          <w:rFonts w:ascii="Times New Roman" w:hAnsi="Times New Roman" w:cs="Times New Roman"/>
          <w:sz w:val="24"/>
          <w:szCs w:val="24"/>
        </w:rPr>
        <w:t xml:space="preserve">percepcja programów telewizyjnych może przyzwyczaić do braku aktywności. </w:t>
      </w:r>
    </w:p>
    <w:p w:rsidR="00BD00DA" w:rsidRDefault="004D1C45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zależy od tego czy autorzy programu potrafią zachęcić dziecko do  aktywności poprzez zachętę lub podawanie wzorów zachowań.</w:t>
      </w:r>
    </w:p>
    <w:p w:rsidR="008160F6" w:rsidRDefault="008160F6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0F6" w:rsidRDefault="008160F6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0F6" w:rsidRDefault="008160F6" w:rsidP="00BD0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0F6" w:rsidRDefault="004D1C45" w:rsidP="004D1C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RODZICE </w:t>
      </w:r>
    </w:p>
    <w:p w:rsidR="008160F6" w:rsidRDefault="004D1C45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TRAĆCIE KONTROLI NA</w:t>
      </w:r>
      <w:r w:rsidR="008160F6">
        <w:rPr>
          <w:rFonts w:ascii="Times New Roman" w:hAnsi="Times New Roman" w:cs="Times New Roman"/>
          <w:b/>
          <w:sz w:val="24"/>
          <w:szCs w:val="24"/>
        </w:rPr>
        <w:t>D TYM CO OGLĄDA WASZE DZIECKO .</w:t>
      </w:r>
    </w:p>
    <w:p w:rsidR="008160F6" w:rsidRDefault="008160F6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C45" w:rsidRDefault="008160F6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TŁUMACZCIE I WYJAŚNIAJCIE ,UWAŻ</w:t>
      </w:r>
      <w:r w:rsidR="004D1C45">
        <w:rPr>
          <w:rFonts w:ascii="Times New Roman" w:hAnsi="Times New Roman" w:cs="Times New Roman"/>
          <w:b/>
          <w:sz w:val="24"/>
          <w:szCs w:val="24"/>
        </w:rPr>
        <w:t xml:space="preserve">NIE PRZYGLĄDAJCIE SIĘ EMOCJOM PRZEŻYWANYM PRZEZ </w:t>
      </w:r>
      <w:r>
        <w:rPr>
          <w:rFonts w:ascii="Times New Roman" w:hAnsi="Times New Roman" w:cs="Times New Roman"/>
          <w:b/>
          <w:sz w:val="24"/>
          <w:szCs w:val="24"/>
        </w:rPr>
        <w:t>DZIECKO.</w:t>
      </w:r>
    </w:p>
    <w:p w:rsidR="008160F6" w:rsidRDefault="008160F6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0F6" w:rsidRDefault="008160F6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REAGUJCIE NA ZACHOWANIA KTÓRYCH WCZEŚNIEJ NIE BYŁO</w:t>
      </w:r>
    </w:p>
    <w:p w:rsidR="008160F6" w:rsidRPr="004D1C45" w:rsidRDefault="008160F6" w:rsidP="008160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KTÓRE WAS NIEPOKOJĄ.</w:t>
      </w:r>
    </w:p>
    <w:p w:rsidR="00BD00DA" w:rsidRDefault="00BD00DA" w:rsidP="008160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36AF" w:rsidRDefault="00F936AF" w:rsidP="008160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36AF" w:rsidRDefault="00F936AF" w:rsidP="008160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36AF" w:rsidRPr="00BD00DA" w:rsidRDefault="00F936AF" w:rsidP="00F936A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KACZMAREK</w:t>
      </w:r>
    </w:p>
    <w:sectPr w:rsidR="00F936AF" w:rsidRPr="00BD00DA" w:rsidSect="0096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F2" w:rsidRDefault="000461F2" w:rsidP="00BD00DA">
      <w:pPr>
        <w:spacing w:after="0" w:line="240" w:lineRule="auto"/>
      </w:pPr>
      <w:r>
        <w:separator/>
      </w:r>
    </w:p>
  </w:endnote>
  <w:endnote w:type="continuationSeparator" w:id="0">
    <w:p w:rsidR="000461F2" w:rsidRDefault="000461F2" w:rsidP="00B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F2" w:rsidRDefault="000461F2" w:rsidP="00BD00DA">
      <w:pPr>
        <w:spacing w:after="0" w:line="240" w:lineRule="auto"/>
      </w:pPr>
      <w:r>
        <w:separator/>
      </w:r>
    </w:p>
  </w:footnote>
  <w:footnote w:type="continuationSeparator" w:id="0">
    <w:p w:rsidR="000461F2" w:rsidRDefault="000461F2" w:rsidP="00BD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6EC"/>
    <w:multiLevelType w:val="hybridMultilevel"/>
    <w:tmpl w:val="10D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5D3"/>
    <w:rsid w:val="000461F2"/>
    <w:rsid w:val="003123EA"/>
    <w:rsid w:val="004D1C45"/>
    <w:rsid w:val="007805D3"/>
    <w:rsid w:val="008160F6"/>
    <w:rsid w:val="008A7BBD"/>
    <w:rsid w:val="009607C5"/>
    <w:rsid w:val="00AA053C"/>
    <w:rsid w:val="00BD00DA"/>
    <w:rsid w:val="00C474E5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1662-C831-454D-911F-CCABA76D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Izabela Skocz</cp:lastModifiedBy>
  <cp:revision>2</cp:revision>
  <dcterms:created xsi:type="dcterms:W3CDTF">2019-05-05T11:32:00Z</dcterms:created>
  <dcterms:modified xsi:type="dcterms:W3CDTF">2019-05-05T11:32:00Z</dcterms:modified>
</cp:coreProperties>
</file>