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BA" w:rsidRPr="00B15FBA" w:rsidRDefault="00B15FBA" w:rsidP="00B15FBA">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mgr Ewa Augustyn</w:t>
      </w:r>
    </w:p>
    <w:p w:rsidR="00B15FBA" w:rsidRPr="00B15FBA" w:rsidRDefault="00B15FBA" w:rsidP="00B15FBA">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B15FBA">
        <w:rPr>
          <w:rFonts w:ascii="Georgia" w:eastAsia="Times New Roman" w:hAnsi="Georgia"/>
          <w:b/>
          <w:bCs/>
          <w:smallCaps/>
          <w:color w:val="000000"/>
          <w:sz w:val="30"/>
          <w:szCs w:val="30"/>
          <w:shd w:val="clear" w:color="auto" w:fill="FFFFFF"/>
          <w:lang w:eastAsia="pl-PL"/>
        </w:rPr>
        <w:t>Od przedszkolaka do melomana</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Muzyka towarzyszy człowiekowi przez</w:t>
      </w:r>
      <w:r w:rsidR="008640ED">
        <w:rPr>
          <w:rFonts w:ascii="Verdana" w:eastAsia="Times New Roman" w:hAnsi="Verdana"/>
          <w:color w:val="000000"/>
          <w:sz w:val="20"/>
          <w:szCs w:val="20"/>
          <w:shd w:val="clear" w:color="auto" w:fill="FFFFFF"/>
          <w:lang w:eastAsia="pl-PL"/>
        </w:rPr>
        <w:t xml:space="preserve"> całe życie. Stwierdzono, że mu</w:t>
      </w:r>
      <w:r w:rsidRPr="00B15FBA">
        <w:rPr>
          <w:rFonts w:ascii="Verdana" w:eastAsia="Times New Roman" w:hAnsi="Verdana"/>
          <w:color w:val="000000"/>
          <w:sz w:val="20"/>
          <w:szCs w:val="20"/>
          <w:shd w:val="clear" w:color="auto" w:fill="FFFFFF"/>
          <w:lang w:eastAsia="pl-PL"/>
        </w:rPr>
        <w:t>zyka słuchana przez kobiety w ciąży ma dobroczynny wpływ na rozwijające się dziecko. Pierwsze lata życia i wiek przedszkolny to czas, kiedy dzieci bardzo chętnie i z dużą otwartością uczestniczą</w:t>
      </w:r>
      <w:r w:rsidR="008640ED">
        <w:rPr>
          <w:rFonts w:ascii="Verdana" w:eastAsia="Times New Roman" w:hAnsi="Verdana"/>
          <w:color w:val="000000"/>
          <w:sz w:val="20"/>
          <w:szCs w:val="20"/>
          <w:shd w:val="clear" w:color="auto" w:fill="FFFFFF"/>
          <w:lang w:eastAsia="pl-PL"/>
        </w:rPr>
        <w:t xml:space="preserve"> w różnorodnych zabawach muzycz</w:t>
      </w:r>
      <w:r w:rsidRPr="00B15FBA">
        <w:rPr>
          <w:rFonts w:ascii="Verdana" w:eastAsia="Times New Roman" w:hAnsi="Verdana"/>
          <w:color w:val="000000"/>
          <w:sz w:val="20"/>
          <w:szCs w:val="20"/>
          <w:shd w:val="clear" w:color="auto" w:fill="FFFFFF"/>
          <w:lang w:eastAsia="pl-PL"/>
        </w:rPr>
        <w:t>nych. Warto już w tym okresie wzbogacać dzie</w:t>
      </w:r>
      <w:r w:rsidR="008640ED">
        <w:rPr>
          <w:rFonts w:ascii="Verdana" w:eastAsia="Times New Roman" w:hAnsi="Verdana"/>
          <w:color w:val="000000"/>
          <w:sz w:val="20"/>
          <w:szCs w:val="20"/>
          <w:shd w:val="clear" w:color="auto" w:fill="FFFFFF"/>
          <w:lang w:eastAsia="pl-PL"/>
        </w:rPr>
        <w:t>cięce doświadczenia o uczestnic</w:t>
      </w:r>
      <w:r w:rsidRPr="00B15FBA">
        <w:rPr>
          <w:rFonts w:ascii="Verdana" w:eastAsia="Times New Roman" w:hAnsi="Verdana"/>
          <w:color w:val="000000"/>
          <w:sz w:val="20"/>
          <w:szCs w:val="20"/>
          <w:shd w:val="clear" w:color="auto" w:fill="FFFFFF"/>
          <w:lang w:eastAsia="pl-PL"/>
        </w:rPr>
        <w:t>two w koncertach muzycznych, aby młodz</w:t>
      </w:r>
      <w:r w:rsidR="008640ED">
        <w:rPr>
          <w:rFonts w:ascii="Verdana" w:eastAsia="Times New Roman" w:hAnsi="Verdana"/>
          <w:color w:val="000000"/>
          <w:sz w:val="20"/>
          <w:szCs w:val="20"/>
          <w:shd w:val="clear" w:color="auto" w:fill="FFFFFF"/>
          <w:lang w:eastAsia="pl-PL"/>
        </w:rPr>
        <w:t>i widzowie mogli doświadczyć ob</w:t>
      </w:r>
      <w:r w:rsidRPr="00B15FBA">
        <w:rPr>
          <w:rFonts w:ascii="Verdana" w:eastAsia="Times New Roman" w:hAnsi="Verdana"/>
          <w:color w:val="000000"/>
          <w:sz w:val="20"/>
          <w:szCs w:val="20"/>
          <w:shd w:val="clear" w:color="auto" w:fill="FFFFFF"/>
          <w:lang w:eastAsia="pl-PL"/>
        </w:rPr>
        <w:t>cowania z muzyką klasyczną. Wiek późniejszy to czas poszukiwań, słuchania różnorodnej muzyki i próby odnalezienia czegoś, co najbardziej odpowiada.</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Z własnego doświadczenia wiemy, jak bardzo muzyka potrafi odmienić nasz nastrój. Słuchamy jej w różnych momentach życia, jest źródłem radości, zadowolenia a czasami smutku czy refleksji.</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Wiek przedszkolny to niezwykle ważny czas w rozwoju dziecka, dlatego tak istotne są w tym okresie zajęcia umuzykalniające. Podstawowym ich celem jest rozbudzenie zamiłowania do muzyki, kształtowanie wyobraźni, wrażliwości estetycznej.</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Cele wychowania muzycznego w przedszkolu realizowane są poprzez ta-kie formy jak śpiew, ruch przy muzyce, ćwicz</w:t>
      </w:r>
      <w:r w:rsidR="008640ED">
        <w:rPr>
          <w:rFonts w:ascii="Verdana" w:eastAsia="Times New Roman" w:hAnsi="Verdana"/>
          <w:color w:val="000000"/>
          <w:sz w:val="20"/>
          <w:szCs w:val="20"/>
          <w:shd w:val="clear" w:color="auto" w:fill="FFFFFF"/>
          <w:lang w:eastAsia="pl-PL"/>
        </w:rPr>
        <w:t>enia słuchowe, improwizacje, za</w:t>
      </w:r>
      <w:r w:rsidRPr="00B15FBA">
        <w:rPr>
          <w:rFonts w:ascii="Verdana" w:eastAsia="Times New Roman" w:hAnsi="Verdana"/>
          <w:color w:val="000000"/>
          <w:sz w:val="20"/>
          <w:szCs w:val="20"/>
          <w:shd w:val="clear" w:color="auto" w:fill="FFFFFF"/>
          <w:lang w:eastAsia="pl-PL"/>
        </w:rPr>
        <w:t>bawy rytmiczne ze śpiewem lub przy akompaniamencie instrumentów oraz gra na instrumentach perkusyjnych.</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Zajęcia muzyczne kształtują wrażliwość dziecka, rozwijają wyobraźnię, zaspokajają ogromną potrzebę ekspresji. Kontakt ze światem dźwięków wpływa na zwiększanie wrażliwości słuchowej, kształtowanie umiejętności przeżywania muzyki, wytwarzanie trwałego nią zainteresowania. Niezwykle ważne jest, by zajęcia muzyczne rozwijały też twórczy potencjał dziecka.</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Pracując z dziećmi od kilkunastu lat</w:t>
      </w:r>
      <w:r w:rsidR="008640ED">
        <w:rPr>
          <w:rFonts w:ascii="Verdana" w:eastAsia="Times New Roman" w:hAnsi="Verdana"/>
          <w:color w:val="000000"/>
          <w:sz w:val="20"/>
          <w:szCs w:val="20"/>
          <w:shd w:val="clear" w:color="auto" w:fill="FFFFFF"/>
          <w:lang w:eastAsia="pl-PL"/>
        </w:rPr>
        <w:t xml:space="preserve"> zawsze wykorzystywałam - w róż</w:t>
      </w:r>
      <w:r w:rsidRPr="00B15FBA">
        <w:rPr>
          <w:rFonts w:ascii="Verdana" w:eastAsia="Times New Roman" w:hAnsi="Verdana"/>
          <w:color w:val="000000"/>
          <w:sz w:val="20"/>
          <w:szCs w:val="20"/>
          <w:shd w:val="clear" w:color="auto" w:fill="FFFFFF"/>
          <w:lang w:eastAsia="pl-PL"/>
        </w:rPr>
        <w:t xml:space="preserve">nych porach dnia - zabawy ze śpiewem i muzyką. Doświadczałam ich dobro-czynnego wpływu na dzieci z problemami w </w:t>
      </w:r>
      <w:r w:rsidR="008640ED">
        <w:rPr>
          <w:rFonts w:ascii="Verdana" w:eastAsia="Times New Roman" w:hAnsi="Verdana"/>
          <w:color w:val="000000"/>
          <w:sz w:val="20"/>
          <w:szCs w:val="20"/>
          <w:shd w:val="clear" w:color="auto" w:fill="FFFFFF"/>
          <w:lang w:eastAsia="pl-PL"/>
        </w:rPr>
        <w:t>relacjach społecznych, zahamowa</w:t>
      </w:r>
      <w:r w:rsidRPr="00B15FBA">
        <w:rPr>
          <w:rFonts w:ascii="Verdana" w:eastAsia="Times New Roman" w:hAnsi="Verdana"/>
          <w:color w:val="000000"/>
          <w:sz w:val="20"/>
          <w:szCs w:val="20"/>
          <w:shd w:val="clear" w:color="auto" w:fill="FFFFFF"/>
          <w:lang w:eastAsia="pl-PL"/>
        </w:rPr>
        <w:t>ne czy nieśmiałe. Tego typu zabawy pozwalają rozładować napięcie w różnych sytuacjach, odreagować negatywne emocje, uspokoić się czy zrelaksować. Dają też okazję do przeżywania radości z dobrej zabawy.</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Odpowiednio dobrane zadania muzyc</w:t>
      </w:r>
      <w:r w:rsidR="008640ED">
        <w:rPr>
          <w:rFonts w:ascii="Verdana" w:eastAsia="Times New Roman" w:hAnsi="Verdana"/>
          <w:color w:val="000000"/>
          <w:sz w:val="20"/>
          <w:szCs w:val="20"/>
          <w:shd w:val="clear" w:color="auto" w:fill="FFFFFF"/>
          <w:lang w:eastAsia="pl-PL"/>
        </w:rPr>
        <w:t>zne służą intensywnemu kształce</w:t>
      </w:r>
      <w:r w:rsidRPr="00B15FBA">
        <w:rPr>
          <w:rFonts w:ascii="Verdana" w:eastAsia="Times New Roman" w:hAnsi="Verdana"/>
          <w:color w:val="000000"/>
          <w:sz w:val="20"/>
          <w:szCs w:val="20"/>
          <w:shd w:val="clear" w:color="auto" w:fill="FFFFFF"/>
          <w:lang w:eastAsia="pl-PL"/>
        </w:rPr>
        <w:t>niu uwagi, rozwijaniu pamięci i sprawności op</w:t>
      </w:r>
      <w:r w:rsidR="008640ED">
        <w:rPr>
          <w:rFonts w:ascii="Verdana" w:eastAsia="Times New Roman" w:hAnsi="Verdana"/>
          <w:color w:val="000000"/>
          <w:sz w:val="20"/>
          <w:szCs w:val="20"/>
          <w:shd w:val="clear" w:color="auto" w:fill="FFFFFF"/>
          <w:lang w:eastAsia="pl-PL"/>
        </w:rPr>
        <w:t>eracji myślowych. Są to umiejęt</w:t>
      </w:r>
      <w:r w:rsidRPr="00B15FBA">
        <w:rPr>
          <w:rFonts w:ascii="Verdana" w:eastAsia="Times New Roman" w:hAnsi="Verdana"/>
          <w:color w:val="000000"/>
          <w:sz w:val="20"/>
          <w:szCs w:val="20"/>
          <w:shd w:val="clear" w:color="auto" w:fill="FFFFFF"/>
          <w:lang w:eastAsia="pl-PL"/>
        </w:rPr>
        <w:t>ności niezwykle ważne w dalszym etapie kształcenia. Jeśli dziecko nauczy się słuchać uważnie, koncentrować na powierzonym zadaniu, z pewnością ułatwi mu to dalsza szkolną edukację.</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Bardzo ważną rolą zajęć umuzykalniających jest ich wpływ na rozwój słuchu, mowy i myślenia dzieci. Poprzez ćwiczenia ortofoniczne i emisyjne dziecko kształci prawidłową wymowę, poprawność w wypowiadaniu głosek, umiejętne gospodarowanie głosem.</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lastRenderedPageBreak/>
        <w:t>Odtwarzanie prostych rytmów, rytmizowan</w:t>
      </w:r>
      <w:r w:rsidR="008640ED">
        <w:rPr>
          <w:rFonts w:ascii="Verdana" w:eastAsia="Times New Roman" w:hAnsi="Verdana"/>
          <w:color w:val="000000"/>
          <w:sz w:val="20"/>
          <w:szCs w:val="20"/>
          <w:shd w:val="clear" w:color="auto" w:fill="FFFFFF"/>
          <w:lang w:eastAsia="pl-PL"/>
        </w:rPr>
        <w:t>ie tekstów, wpływa na kształ</w:t>
      </w:r>
      <w:r w:rsidRPr="00B15FBA">
        <w:rPr>
          <w:rFonts w:ascii="Verdana" w:eastAsia="Times New Roman" w:hAnsi="Verdana"/>
          <w:color w:val="000000"/>
          <w:sz w:val="20"/>
          <w:szCs w:val="20"/>
          <w:shd w:val="clear" w:color="auto" w:fill="FFFFFF"/>
          <w:lang w:eastAsia="pl-PL"/>
        </w:rPr>
        <w:t>towanie procesów analizy i syntezy słuchowej.</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Wspólne śpiewanie, zabawy taneczne, muzykowanie intensywnie scalają grupę, wpływając na prawidłowe relacje społeczne, zdyscyplinowanie dzieci, odpowiedzialność za powierzoną w zadaniu muzycznym rolę. Dzieci stają się bardziej odważne, śmiałe ruchowo, aktywne, twórcze, chętne do podejmowania nowych zadań.</w:t>
      </w:r>
    </w:p>
    <w:p w:rsidR="00B15FBA" w:rsidRPr="00B15FBA" w:rsidRDefault="00B15FBA" w:rsidP="00B15FBA">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B15FBA">
        <w:rPr>
          <w:rFonts w:ascii="Verdana" w:eastAsia="Times New Roman" w:hAnsi="Verdana"/>
          <w:color w:val="000000"/>
          <w:sz w:val="20"/>
          <w:szCs w:val="20"/>
          <w:shd w:val="clear" w:color="auto" w:fill="FFFFFF"/>
          <w:lang w:eastAsia="pl-PL"/>
        </w:rPr>
        <w:t>Bardzo ważna jest rola nauczyciela, który powinien stymulować rozwój umiejętności muzycznych. Od wychowawcy zależy, w jakim kierunku zmierzać będzie rozwój muzyczny dziecka, jak wykształci się jego aparat głosowy oraz to, czy dziecko polubi muzykę i czy będzie się nią interesować w przyszłości. Zatem przed nauczycielem przedszkola bardzo ważne zadanie: wprowadzić dziecko w świat muzyki i sprawić, by dobrze się w nim czuło przez całe życie.</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15FBA"/>
    <w:rsid w:val="000005D2"/>
    <w:rsid w:val="001E3EEA"/>
    <w:rsid w:val="005206F9"/>
    <w:rsid w:val="00677DE5"/>
    <w:rsid w:val="008640ED"/>
    <w:rsid w:val="009721F5"/>
    <w:rsid w:val="00B15F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B15FBA"/>
    <w:pPr>
      <w:spacing w:before="100" w:beforeAutospacing="1" w:after="100" w:afterAutospacing="1" w:line="240" w:lineRule="auto"/>
      <w:outlineLvl w:val="2"/>
    </w:pPr>
    <w:rPr>
      <w:rFonts w:eastAsia="Times New Roman"/>
      <w:b/>
      <w:bCs/>
      <w:sz w:val="27"/>
      <w:szCs w:val="27"/>
      <w:lang w:eastAsia="pl-PL"/>
    </w:rPr>
  </w:style>
  <w:style w:type="paragraph" w:styleId="Nagwek6">
    <w:name w:val="heading 6"/>
    <w:basedOn w:val="Normalny"/>
    <w:link w:val="Nagwek6Znak"/>
    <w:uiPriority w:val="9"/>
    <w:qFormat/>
    <w:rsid w:val="00B15FBA"/>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15FBA"/>
    <w:rPr>
      <w:rFonts w:eastAsia="Times New Roman"/>
      <w:b/>
      <w:bCs/>
      <w:sz w:val="27"/>
      <w:szCs w:val="27"/>
      <w:lang w:eastAsia="pl-PL"/>
    </w:rPr>
  </w:style>
  <w:style w:type="character" w:customStyle="1" w:styleId="Nagwek6Znak">
    <w:name w:val="Nagłówek 6 Znak"/>
    <w:basedOn w:val="Domylnaczcionkaakapitu"/>
    <w:link w:val="Nagwek6"/>
    <w:uiPriority w:val="9"/>
    <w:rsid w:val="00B15FBA"/>
    <w:rPr>
      <w:rFonts w:eastAsia="Times New Roman"/>
      <w:b/>
      <w:bCs/>
      <w:sz w:val="15"/>
      <w:szCs w:val="15"/>
      <w:lang w:eastAsia="pl-PL"/>
    </w:rPr>
  </w:style>
  <w:style w:type="paragraph" w:styleId="NormalnyWeb">
    <w:name w:val="Normal (Web)"/>
    <w:basedOn w:val="Normalny"/>
    <w:uiPriority w:val="99"/>
    <w:semiHidden/>
    <w:unhideWhenUsed/>
    <w:rsid w:val="00B15FBA"/>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9455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2994</Characters>
  <Application>Microsoft Office Word</Application>
  <DocSecurity>0</DocSecurity>
  <Lines>24</Lines>
  <Paragraphs>6</Paragraphs>
  <ScaleCrop>false</ScaleCrop>
  <Company>LENOVO CUSTOMER</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2011-09-17T15:50:00Z</dcterms:created>
  <dcterms:modified xsi:type="dcterms:W3CDTF">2011-10-05T17:24:00Z</dcterms:modified>
</cp:coreProperties>
</file>